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27" w:rsidRDefault="00806A27" w:rsidP="00806A2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  <w:t>МУНИЦИПАЛЬНОЕ КАЗЕННОЕ ОБЩЕОБРАЗОВАТЕЛЬНОЕ УЧРЕЖДЕНИЕ</w:t>
      </w:r>
    </w:p>
    <w:p w:rsidR="00806A27" w:rsidRDefault="00806A27" w:rsidP="00806A2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«РТС – АУЛЬСКАЯ ОСНАВНАЯ ОБЩЕОБРАЗОВАТЕЛЬНАЯ ШКОЛА» </w:t>
      </w:r>
    </w:p>
    <w:p w:rsidR="00806A27" w:rsidRDefault="00806A27" w:rsidP="00806A2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</w:p>
    <w:p w:rsidR="00806A27" w:rsidRDefault="00806A27" w:rsidP="00806A2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806A27" w:rsidRDefault="00806A27" w:rsidP="00806A2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  <w:t>Директор «РТС-аул. ООШ»</w:t>
      </w:r>
    </w:p>
    <w:p w:rsidR="00806A27" w:rsidRDefault="00806A27" w:rsidP="00806A2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  <w:t>__________ /Омаров Р.О./</w:t>
      </w:r>
    </w:p>
    <w:p w:rsidR="00806A27" w:rsidRPr="00806A27" w:rsidRDefault="00806A27" w:rsidP="00806A2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bdr w:val="none" w:sz="0" w:space="0" w:color="auto" w:frame="1"/>
          <w:lang w:eastAsia="ru-RU"/>
        </w:rPr>
        <w:t>Протокол №1 от 29.08.17г</w:t>
      </w:r>
    </w:p>
    <w:p w:rsidR="00806A27" w:rsidRDefault="00806A27" w:rsidP="00806A2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bdr w:val="none" w:sz="0" w:space="0" w:color="auto" w:frame="1"/>
          <w:lang w:eastAsia="ru-RU"/>
        </w:rPr>
      </w:pPr>
    </w:p>
    <w:p w:rsidR="00806A27" w:rsidRPr="00806A27" w:rsidRDefault="00806A27" w:rsidP="00806A2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bdr w:val="none" w:sz="0" w:space="0" w:color="auto" w:frame="1"/>
          <w:lang w:eastAsia="ru-RU"/>
        </w:rPr>
      </w:pPr>
      <w:r w:rsidRPr="00806A27">
        <w:rPr>
          <w:rFonts w:ascii="Arial" w:eastAsia="Times New Roman" w:hAnsi="Arial" w:cs="Arial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806A27" w:rsidRPr="00806A27" w:rsidRDefault="00806A27" w:rsidP="00806A2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kern w:val="36"/>
          <w:sz w:val="28"/>
          <w:szCs w:val="28"/>
          <w:bdr w:val="none" w:sz="0" w:space="0" w:color="auto" w:frame="1"/>
          <w:lang w:eastAsia="ru-RU"/>
        </w:rPr>
        <w:t>об основной образовательной программе в соответствии с ФГОС НОО и ООО.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1. Общие положения.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 xml:space="preserve">1.1 Настоящее положение разработано в соответствии с Законом РФ «Об образовании» от 29 декабря 2012 года № 273-ФЗ, ст.12; федеральным государственным образовательным стандартом начального общего образования (утвержден приказом </w:t>
      </w:r>
      <w:proofErr w:type="spellStart"/>
      <w:r w:rsidRPr="00806A27">
        <w:rPr>
          <w:rFonts w:ascii="Arial" w:eastAsia="Times New Roman" w:hAnsi="Arial" w:cs="Arial"/>
          <w:sz w:val="28"/>
          <w:szCs w:val="28"/>
          <w:lang w:eastAsia="ru-RU"/>
        </w:rPr>
        <w:t>МОиН</w:t>
      </w:r>
      <w:proofErr w:type="spellEnd"/>
      <w:r w:rsidRPr="00806A27">
        <w:rPr>
          <w:rFonts w:ascii="Arial" w:eastAsia="Times New Roman" w:hAnsi="Arial" w:cs="Arial"/>
          <w:sz w:val="28"/>
          <w:szCs w:val="28"/>
          <w:lang w:eastAsia="ru-RU"/>
        </w:rPr>
        <w:t xml:space="preserve"> РФ от 06.10.2009 года № 373), федеральным государственным образовательным стандартом основного общего образования (утвержден приказом </w:t>
      </w:r>
      <w:proofErr w:type="spellStart"/>
      <w:r w:rsidRPr="00806A27">
        <w:rPr>
          <w:rFonts w:ascii="Arial" w:eastAsia="Times New Roman" w:hAnsi="Arial" w:cs="Arial"/>
          <w:sz w:val="28"/>
          <w:szCs w:val="28"/>
          <w:lang w:eastAsia="ru-RU"/>
        </w:rPr>
        <w:t>МОиН</w:t>
      </w:r>
      <w:proofErr w:type="spellEnd"/>
      <w:r w:rsidRPr="00806A27">
        <w:rPr>
          <w:rFonts w:ascii="Arial" w:eastAsia="Times New Roman" w:hAnsi="Arial" w:cs="Arial"/>
          <w:sz w:val="28"/>
          <w:szCs w:val="28"/>
          <w:lang w:eastAsia="ru-RU"/>
        </w:rPr>
        <w:t xml:space="preserve"> РФ от 17.12.2010 года № 1897); Уставом общеобразовательного учреждения.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1.2 Основные образовательные программы начального общего и основного общего образования являются частью образовательной программы школы и дополняют ее в части выполнения федерального государственного образовательного стандарта.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1.3 Основная образовательная программа школы (далее ООП) определяет содержание образования и организацию образовательного процесса в школе.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1.4 ООП направлена на формирование общей культуры, духовно-нравственное, социальное, личностное и интеллектуальное развитие обучающихся,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1.5 ООП разработана на основе примерных основных образовательных программ НОО и ООО образования.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1.6 ООП содержит обязательную часть и часть, формируемую участниками образовательного процесса. Обязательная часть ООП НОО составляет 80 %, часть, формируемая участниками образовательного процесса, - 20 % от общего объема ООП НОО. Обязательная часть ООП ООО составляет 70 %, часть, формируемая участниками образовательного процесса, - 30 % от общего объема ООП ООО.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1.7 ООП учитывает тип и вид образовательного учреждения, а также образовательные потребности и запросы обучающихся, воспитанников, их родителей (законных представителей), общественности и социума.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1.8 ООП обеспечивает достижение обучающимися результатов освоения ООП в соответствии с требованиями, установленными федеральным государственным образовательным стандартом.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1.9 В соответствии с Законом РФ «Об образовании» образовательная программа разрабатывается, утверждается и реализуется образовательным учреждением самостоятельно.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1.10 Образовательная программа общеобразовательного учреждения рассматривается педагогическим советом школы после обсуждения ее педагогическим коллективом и родительским сообществом и утверждается директором.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2. Структура Основной образовательной программы.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Целевой раздел: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 Пояснительная записка.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2. Планируемые результаты освоения обучающимися ООП.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 Система оценки достижения планируемых результатов освоения ООП.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Содержательный раздел: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 Программа формирования универсальных учебных действий.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2. Программы отдельных учебных предметов, курсов.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 xml:space="preserve">3. Программа духовно-нравственного развития, </w:t>
      </w:r>
      <w:proofErr w:type="gramStart"/>
      <w:r w:rsidRPr="00806A27">
        <w:rPr>
          <w:rFonts w:ascii="Arial" w:eastAsia="Times New Roman" w:hAnsi="Arial" w:cs="Arial"/>
          <w:sz w:val="28"/>
          <w:szCs w:val="28"/>
          <w:lang w:eastAsia="ru-RU"/>
        </w:rPr>
        <w:t>воспитания</w:t>
      </w:r>
      <w:proofErr w:type="gramEnd"/>
      <w:r w:rsidRPr="00806A27">
        <w:rPr>
          <w:rFonts w:ascii="Arial" w:eastAsia="Times New Roman" w:hAnsi="Arial" w:cs="Arial"/>
          <w:sz w:val="28"/>
          <w:szCs w:val="28"/>
          <w:lang w:eastAsia="ru-RU"/>
        </w:rPr>
        <w:t xml:space="preserve"> обучающихся на ступени НОО.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4. Программа формирования экологической культуры, здорового и безопасного образа жизни.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5. Программа коррекционной работы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Организационный раздел: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1. Учебный план;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2. План внеурочной деятельности;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 Система условий реализации ООП в соответствии с требованиями стандарта.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3. Управление Основной образовательной программой.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3.1 Первый уровень структуры управления ООП представлен коллегиальными органами управления: Управляющим советом школы и педагогическим советом. Решение данных органов является обязательным для всех педагогов, подразделений и руководителей школы.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Управляющий совет школы</w:t>
      </w:r>
      <w:r w:rsidRPr="00806A27">
        <w:rPr>
          <w:rFonts w:ascii="Arial" w:eastAsia="Times New Roman" w:hAnsi="Arial" w:cs="Arial"/>
          <w:sz w:val="28"/>
          <w:szCs w:val="28"/>
          <w:lang w:eastAsia="ru-RU"/>
        </w:rPr>
        <w:t> рассматривает систему условий, обеспечивает определение перспектив развития ООП и способствует их реализации посредством объединения усилий учителей, учащихся и их родителей.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Педагогический совет:</w:t>
      </w:r>
    </w:p>
    <w:p w:rsidR="00806A27" w:rsidRPr="00806A27" w:rsidRDefault="00806A27" w:rsidP="00806A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рассматривает ООП и учебный план школы;</w:t>
      </w:r>
    </w:p>
    <w:p w:rsidR="00806A27" w:rsidRPr="00806A27" w:rsidRDefault="00806A27" w:rsidP="00806A2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рассматривает программы учебных дисциплин и курсов вариативного компонента учебного плана.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3.2 </w:t>
      </w: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Директор школы: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утверждает ООП;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утверждает учебный план школы на текущий учебный год;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утверждает рабочие программы учебных предметов и курсов;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утверждает программы внеурочной деятельности;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обеспечивает стратегическое управление реализацией ООП;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обеспечивает планирование, контроль и анализ деятельности по достижению положительных результатов, определенных ООП;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создает необходимые организационно-педагогические и материально-технические условия для выполнения ООП;</w:t>
      </w:r>
    </w:p>
    <w:p w:rsidR="00806A27" w:rsidRPr="00806A27" w:rsidRDefault="00806A27" w:rsidP="00806A2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ежегодно представляет публичный доклад о выполнении ООП, обеспечивает его размещение на сайте образовательного учреждения.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3.3</w:t>
      </w: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Заместители директора по УВР: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обеспечивают разработку ООП в соответствии с положением;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организуют на основе ООП образовательный процесс;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осуществляют контрольно-инспекционную деятельность и анализ выполнения учебных программ;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обеспечивают итоговый анализ и корректировку ООП;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обеспечивают разработку программ дополнительного образования;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осуществляют организацию занятий по программам дополнительного образования;</w:t>
      </w:r>
    </w:p>
    <w:p w:rsidR="00806A27" w:rsidRPr="00806A27" w:rsidRDefault="00806A27" w:rsidP="00806A2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обеспечивает контроль и анализ реализации программ дополнительного образования.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3.4</w:t>
      </w: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Заместитель директора по ВР:</w:t>
      </w:r>
    </w:p>
    <w:p w:rsidR="00806A27" w:rsidRPr="00806A27" w:rsidRDefault="00806A27" w:rsidP="00806A2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обеспечивает проектирование системы воспитательной работы в школе;</w:t>
      </w:r>
    </w:p>
    <w:p w:rsidR="00806A27" w:rsidRPr="00806A27" w:rsidRDefault="00806A27" w:rsidP="00806A2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осуществляет организацию воспитательной деятельности;</w:t>
      </w:r>
    </w:p>
    <w:p w:rsidR="00806A27" w:rsidRPr="00806A27" w:rsidRDefault="00806A27" w:rsidP="00806A2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обеспечивает контроль и анализ воспитательной работы.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3.5</w:t>
      </w: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Методический совет</w:t>
      </w:r>
      <w:r w:rsidRPr="00806A27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806A27" w:rsidRPr="00806A27" w:rsidRDefault="00806A27" w:rsidP="00806A2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координирует усилия различных подразделений школы по развитию научно-методического обеспечения ООП.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Методический совет призван:</w:t>
      </w:r>
    </w:p>
    <w:p w:rsidR="00806A27" w:rsidRPr="00806A27" w:rsidRDefault="00806A27" w:rsidP="00806A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обеспечить целостный анализ реализации ООП;</w:t>
      </w:r>
    </w:p>
    <w:p w:rsidR="00806A27" w:rsidRPr="00806A27" w:rsidRDefault="00806A27" w:rsidP="00806A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способствовать определению стратегических приоритетов ООП;</w:t>
      </w:r>
    </w:p>
    <w:p w:rsidR="00806A27" w:rsidRPr="00806A27" w:rsidRDefault="00806A27" w:rsidP="00806A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обеспечить разработку и корректировку ООП;</w:t>
      </w:r>
    </w:p>
    <w:p w:rsidR="00806A27" w:rsidRPr="00806A27" w:rsidRDefault="00806A27" w:rsidP="00806A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анализировать процесс и результаты внедрения комплексных нововведений в образовательный процесс;</w:t>
      </w:r>
    </w:p>
    <w:p w:rsidR="00806A27" w:rsidRPr="00806A27" w:rsidRDefault="00806A27" w:rsidP="00806A2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изучать деятельность методических объединений по реализации ООП.</w:t>
      </w:r>
    </w:p>
    <w:p w:rsidR="00806A27" w:rsidRPr="00806A27" w:rsidRDefault="00806A27" w:rsidP="00806A2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3.6</w:t>
      </w:r>
      <w:r w:rsidRPr="00806A27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 Методические объединения</w:t>
      </w:r>
      <w:r w:rsidRPr="00806A27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806A27" w:rsidRPr="00806A27" w:rsidRDefault="00806A27" w:rsidP="00806A2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способствуют совершенствованию методического обеспечения ООП.</w:t>
      </w:r>
    </w:p>
    <w:p w:rsidR="00806A27" w:rsidRPr="00806A27" w:rsidRDefault="00806A27" w:rsidP="00806A27">
      <w:pPr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Методические объединения учителей осуществляют следующую работу:</w:t>
      </w:r>
    </w:p>
    <w:p w:rsidR="00806A27" w:rsidRPr="00806A27" w:rsidRDefault="00806A27" w:rsidP="00806A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проводят проблемный анализ результатов образовательного процесса;</w:t>
      </w:r>
    </w:p>
    <w:p w:rsidR="00806A27" w:rsidRPr="00806A27" w:rsidRDefault="00806A27" w:rsidP="00806A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806A27" w:rsidRPr="00806A27" w:rsidRDefault="00806A27" w:rsidP="00806A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проводят первоначальную экспертизу существенных изменений, вносимых преподавателями в учебные программы;</w:t>
      </w:r>
    </w:p>
    <w:p w:rsidR="00806A27" w:rsidRPr="00806A27" w:rsidRDefault="00806A27" w:rsidP="00806A27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рекомендует к использованию рабочие программы учебных предметов, курсов;</w:t>
      </w:r>
    </w:p>
    <w:p w:rsidR="00806A27" w:rsidRPr="00806A27" w:rsidRDefault="00806A27" w:rsidP="00806A27">
      <w:pPr>
        <w:numPr>
          <w:ilvl w:val="0"/>
          <w:numId w:val="8"/>
        </w:numPr>
        <w:spacing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06A27">
        <w:rPr>
          <w:rFonts w:ascii="Arial" w:eastAsia="Times New Roman" w:hAnsi="Arial" w:cs="Arial"/>
          <w:sz w:val="28"/>
          <w:szCs w:val="28"/>
          <w:lang w:eastAsia="ru-RU"/>
        </w:rPr>
        <w:t>разрабатывают методические рекомендации для учащихся и родителей по эффективному усвоению учебных программ.</w:t>
      </w:r>
    </w:p>
    <w:sectPr w:rsidR="00806A27" w:rsidRPr="00806A27" w:rsidSect="00806A27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4855"/>
    <w:multiLevelType w:val="multilevel"/>
    <w:tmpl w:val="39F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CC7482"/>
    <w:multiLevelType w:val="multilevel"/>
    <w:tmpl w:val="E8F8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14237"/>
    <w:multiLevelType w:val="multilevel"/>
    <w:tmpl w:val="D52C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880769"/>
    <w:multiLevelType w:val="multilevel"/>
    <w:tmpl w:val="EF76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BC4BC7"/>
    <w:multiLevelType w:val="multilevel"/>
    <w:tmpl w:val="B7D4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DC5895"/>
    <w:multiLevelType w:val="multilevel"/>
    <w:tmpl w:val="20D8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3C3B76"/>
    <w:multiLevelType w:val="multilevel"/>
    <w:tmpl w:val="DC20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4A4110"/>
    <w:multiLevelType w:val="multilevel"/>
    <w:tmpl w:val="962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27"/>
    <w:rsid w:val="00105685"/>
    <w:rsid w:val="005C6378"/>
    <w:rsid w:val="007D1A83"/>
    <w:rsid w:val="007D277A"/>
    <w:rsid w:val="00806A27"/>
    <w:rsid w:val="00AC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EF9F2-F2A3-45F0-A864-B67CE8A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7A"/>
  </w:style>
  <w:style w:type="paragraph" w:styleId="2">
    <w:name w:val="heading 2"/>
    <w:basedOn w:val="a"/>
    <w:next w:val="a"/>
    <w:link w:val="20"/>
    <w:uiPriority w:val="9"/>
    <w:unhideWhenUsed/>
    <w:qFormat/>
    <w:rsid w:val="007D2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0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0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</cp:lastModifiedBy>
  <cp:revision>2</cp:revision>
  <cp:lastPrinted>2017-10-14T10:16:00Z</cp:lastPrinted>
  <dcterms:created xsi:type="dcterms:W3CDTF">2017-10-23T19:04:00Z</dcterms:created>
  <dcterms:modified xsi:type="dcterms:W3CDTF">2017-10-23T19:04:00Z</dcterms:modified>
</cp:coreProperties>
</file>